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020" w:rsidRPr="00C94020" w:rsidRDefault="00C94020" w:rsidP="00C94020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bookmarkStart w:id="0" w:name="_GoBack"/>
      <w:bookmarkEnd w:id="0"/>
      <w:r w:rsidRPr="00C94020">
        <w:rPr>
          <w:rFonts w:ascii="Arial Unicode MS" w:eastAsia="Arial Unicode MS" w:hAnsi="Arial Unicode MS" w:cs="Arial Unicode MS"/>
          <w:b/>
          <w:sz w:val="24"/>
          <w:szCs w:val="24"/>
        </w:rPr>
        <w:t xml:space="preserve">Plošné testování Průkaz antigenu </w:t>
      </w:r>
      <w:r w:rsidRPr="00C94020">
        <w:rPr>
          <w:rFonts w:ascii="Arial Unicode MS" w:eastAsia="Arial Unicode MS" w:hAnsi="Arial Unicode MS" w:cs="Arial Unicode MS"/>
          <w:b/>
          <w:color w:val="000000"/>
          <w:sz w:val="24"/>
          <w:szCs w:val="24"/>
          <w:shd w:val="clear" w:color="auto" w:fill="FFFFFF"/>
        </w:rPr>
        <w:t xml:space="preserve"> SARS-CoV-2 v Ordinaci Liběchov s.r.o.</w:t>
      </w:r>
    </w:p>
    <w:p w:rsidR="00C94020" w:rsidRDefault="00C94020" w:rsidP="00C94020">
      <w:pPr>
        <w:rPr>
          <w:rFonts w:ascii="Arial Unicode MS" w:eastAsia="Arial Unicode MS" w:hAnsi="Arial Unicode MS" w:cs="Arial Unicode MS"/>
        </w:rPr>
      </w:pPr>
    </w:p>
    <w:p w:rsidR="00C94020" w:rsidRPr="00C94020" w:rsidRDefault="00C94020" w:rsidP="00C94020">
      <w:pPr>
        <w:jc w:val="both"/>
        <w:rPr>
          <w:rFonts w:ascii="Arial Unicode MS" w:eastAsia="Arial Unicode MS" w:hAnsi="Arial Unicode MS" w:cs="Arial Unicode MS"/>
        </w:rPr>
      </w:pPr>
      <w:r w:rsidRPr="00C94020">
        <w:rPr>
          <w:rFonts w:ascii="Arial Unicode MS" w:eastAsia="Arial Unicode MS" w:hAnsi="Arial Unicode MS" w:cs="Arial Unicode MS"/>
        </w:rPr>
        <w:t>Na základě mimořádného opatření ministra zdravotnictví ze dne 7. 12. 2020</w:t>
      </w:r>
    </w:p>
    <w:p w:rsidR="00C94020" w:rsidRPr="00C94020" w:rsidRDefault="00C94020" w:rsidP="00C94020">
      <w:pPr>
        <w:jc w:val="both"/>
        <w:rPr>
          <w:rFonts w:ascii="Arial Unicode MS" w:eastAsia="Arial Unicode MS" w:hAnsi="Arial Unicode MS" w:cs="Arial Unicode MS"/>
        </w:rPr>
      </w:pPr>
      <w:r w:rsidRPr="00C94020">
        <w:rPr>
          <w:rFonts w:ascii="Arial Unicode MS" w:eastAsia="Arial Unicode MS" w:hAnsi="Arial Unicode MS" w:cs="Arial Unicode MS"/>
        </w:rPr>
        <w:t>provádí Ordinace Libě</w:t>
      </w:r>
      <w:r>
        <w:rPr>
          <w:rFonts w:ascii="Arial Unicode MS" w:eastAsia="Arial Unicode MS" w:hAnsi="Arial Unicode MS" w:cs="Arial Unicode MS"/>
        </w:rPr>
        <w:t>c</w:t>
      </w:r>
      <w:r w:rsidRPr="00C94020">
        <w:rPr>
          <w:rFonts w:ascii="Arial Unicode MS" w:eastAsia="Arial Unicode MS" w:hAnsi="Arial Unicode MS" w:cs="Arial Unicode MS"/>
        </w:rPr>
        <w:t>hov s.r.o. od 22. 12. 2020 do 15. 1. 2021 testování</w:t>
      </w:r>
    </w:p>
    <w:p w:rsidR="00C94020" w:rsidRPr="00C94020" w:rsidRDefault="00C94020" w:rsidP="00C94020">
      <w:pPr>
        <w:jc w:val="both"/>
        <w:rPr>
          <w:rFonts w:ascii="Arial Unicode MS" w:eastAsia="Arial Unicode MS" w:hAnsi="Arial Unicode MS" w:cs="Arial Unicode MS"/>
        </w:rPr>
      </w:pPr>
      <w:r w:rsidRPr="00C94020">
        <w:rPr>
          <w:rFonts w:ascii="Arial Unicode MS" w:eastAsia="Arial Unicode MS" w:hAnsi="Arial Unicode MS" w:cs="Arial Unicode MS"/>
        </w:rPr>
        <w:t>antigenními testy COVID-19.</w:t>
      </w:r>
    </w:p>
    <w:p w:rsidR="00C94020" w:rsidRPr="00C94020" w:rsidRDefault="00C94020" w:rsidP="00C94020">
      <w:pPr>
        <w:jc w:val="both"/>
        <w:rPr>
          <w:rFonts w:ascii="Arial Unicode MS" w:eastAsia="Arial Unicode MS" w:hAnsi="Arial Unicode MS" w:cs="Arial Unicode MS"/>
        </w:rPr>
      </w:pPr>
      <w:r w:rsidRPr="00C94020">
        <w:rPr>
          <w:rFonts w:ascii="Arial Unicode MS" w:eastAsia="Arial Unicode MS" w:hAnsi="Arial Unicode MS" w:cs="Arial Unicode MS"/>
        </w:rPr>
        <w:t>Ordinace Liběchov s.r.o. testuje jak své registrované pacienty, tak zájemce</w:t>
      </w:r>
    </w:p>
    <w:p w:rsidR="00C94020" w:rsidRPr="00C94020" w:rsidRDefault="00C94020" w:rsidP="00C94020">
      <w:pPr>
        <w:jc w:val="both"/>
        <w:rPr>
          <w:rFonts w:ascii="Arial Unicode MS" w:eastAsia="Arial Unicode MS" w:hAnsi="Arial Unicode MS" w:cs="Arial Unicode MS"/>
        </w:rPr>
      </w:pPr>
      <w:r w:rsidRPr="00C94020">
        <w:rPr>
          <w:rFonts w:ascii="Arial Unicode MS" w:eastAsia="Arial Unicode MS" w:hAnsi="Arial Unicode MS" w:cs="Arial Unicode MS"/>
        </w:rPr>
        <w:t>z regionu a okolí Liběchova (rodinní příslušníci registrovaných pacientů,</w:t>
      </w:r>
    </w:p>
    <w:p w:rsidR="00C94020" w:rsidRPr="00C94020" w:rsidRDefault="00C94020" w:rsidP="00C94020">
      <w:pPr>
        <w:jc w:val="both"/>
        <w:rPr>
          <w:rFonts w:ascii="Arial Unicode MS" w:eastAsia="Arial Unicode MS" w:hAnsi="Arial Unicode MS" w:cs="Arial Unicode MS"/>
        </w:rPr>
      </w:pPr>
      <w:r w:rsidRPr="00C94020">
        <w:rPr>
          <w:rFonts w:ascii="Arial Unicode MS" w:eastAsia="Arial Unicode MS" w:hAnsi="Arial Unicode MS" w:cs="Arial Unicode MS"/>
        </w:rPr>
        <w:t>pracovníci firem působících v regionu apod.).</w:t>
      </w:r>
    </w:p>
    <w:p w:rsidR="00C94020" w:rsidRPr="00C94020" w:rsidRDefault="00C94020" w:rsidP="00C94020">
      <w:pPr>
        <w:jc w:val="both"/>
        <w:rPr>
          <w:rFonts w:ascii="Arial Unicode MS" w:eastAsia="Arial Unicode MS" w:hAnsi="Arial Unicode MS" w:cs="Arial Unicode MS"/>
        </w:rPr>
      </w:pPr>
      <w:r w:rsidRPr="00C94020">
        <w:rPr>
          <w:rFonts w:ascii="Arial Unicode MS" w:eastAsia="Arial Unicode MS" w:hAnsi="Arial Unicode MS" w:cs="Arial Unicode MS"/>
        </w:rPr>
        <w:t>Testy jsou bezplatné a je možné je podstoupit opakovaně s odstupem minimálně</w:t>
      </w:r>
    </w:p>
    <w:p w:rsidR="00C94020" w:rsidRPr="00C94020" w:rsidRDefault="00C94020" w:rsidP="00C94020">
      <w:pPr>
        <w:jc w:val="both"/>
        <w:rPr>
          <w:rFonts w:ascii="Arial Unicode MS" w:eastAsia="Arial Unicode MS" w:hAnsi="Arial Unicode MS" w:cs="Arial Unicode MS"/>
        </w:rPr>
      </w:pPr>
      <w:r w:rsidRPr="00C94020">
        <w:rPr>
          <w:rFonts w:ascii="Arial Unicode MS" w:eastAsia="Arial Unicode MS" w:hAnsi="Arial Unicode MS" w:cs="Arial Unicode MS"/>
        </w:rPr>
        <w:t>pěti dnů. Na žádost testovaného pacienta bude vystaveno potvrzení o výsledku</w:t>
      </w:r>
    </w:p>
    <w:p w:rsidR="00C94020" w:rsidRPr="00C94020" w:rsidRDefault="00C94020" w:rsidP="00C94020">
      <w:pPr>
        <w:jc w:val="both"/>
        <w:rPr>
          <w:rFonts w:ascii="Arial Unicode MS" w:eastAsia="Arial Unicode MS" w:hAnsi="Arial Unicode MS" w:cs="Arial Unicode MS"/>
        </w:rPr>
      </w:pPr>
      <w:r w:rsidRPr="00C94020">
        <w:rPr>
          <w:rFonts w:ascii="Arial Unicode MS" w:eastAsia="Arial Unicode MS" w:hAnsi="Arial Unicode MS" w:cs="Arial Unicode MS"/>
        </w:rPr>
        <w:t>testu. Potvrzení je zpoplatněno částkou 50Kč (je nutné například pro návštěvy</w:t>
      </w:r>
    </w:p>
    <w:p w:rsidR="00C94020" w:rsidRPr="00C94020" w:rsidRDefault="00C94020" w:rsidP="00C94020">
      <w:pPr>
        <w:jc w:val="both"/>
        <w:rPr>
          <w:rFonts w:ascii="Arial Unicode MS" w:eastAsia="Arial Unicode MS" w:hAnsi="Arial Unicode MS" w:cs="Arial Unicode MS"/>
        </w:rPr>
      </w:pPr>
      <w:r w:rsidRPr="00C94020">
        <w:rPr>
          <w:rFonts w:ascii="Arial Unicode MS" w:eastAsia="Arial Unicode MS" w:hAnsi="Arial Unicode MS" w:cs="Arial Unicode MS"/>
        </w:rPr>
        <w:t>v zařízeních sociálních služeb jako domovy seniorů apod.).</w:t>
      </w:r>
    </w:p>
    <w:p w:rsidR="00C94020" w:rsidRPr="00C94020" w:rsidRDefault="00C94020" w:rsidP="00C94020">
      <w:pPr>
        <w:jc w:val="both"/>
        <w:rPr>
          <w:rFonts w:ascii="Arial Unicode MS" w:eastAsia="Arial Unicode MS" w:hAnsi="Arial Unicode MS" w:cs="Arial Unicode MS"/>
        </w:rPr>
      </w:pPr>
      <w:r w:rsidRPr="00C94020">
        <w:rPr>
          <w:rFonts w:ascii="Arial Unicode MS" w:eastAsia="Arial Unicode MS" w:hAnsi="Arial Unicode MS" w:cs="Arial Unicode MS"/>
        </w:rPr>
        <w:t>Počet testovaných je dán kapacitou pracoviště. Z tohoto důvodu je zapotřebí se</w:t>
      </w:r>
    </w:p>
    <w:p w:rsidR="00C94020" w:rsidRPr="00C94020" w:rsidRDefault="00C94020" w:rsidP="00C94020">
      <w:pPr>
        <w:jc w:val="both"/>
        <w:rPr>
          <w:rFonts w:ascii="Arial Unicode MS" w:eastAsia="Arial Unicode MS" w:hAnsi="Arial Unicode MS" w:cs="Arial Unicode MS"/>
        </w:rPr>
      </w:pPr>
      <w:r w:rsidRPr="00C94020">
        <w:rPr>
          <w:rFonts w:ascii="Arial Unicode MS" w:eastAsia="Arial Unicode MS" w:hAnsi="Arial Unicode MS" w:cs="Arial Unicode MS"/>
        </w:rPr>
        <w:t>objednat s dostatečným předstihem buď telefonicky na čísle 315 697 138, nebo</w:t>
      </w:r>
    </w:p>
    <w:p w:rsidR="00C94020" w:rsidRPr="00C94020" w:rsidRDefault="00C94020" w:rsidP="00C94020">
      <w:pPr>
        <w:jc w:val="both"/>
        <w:rPr>
          <w:rFonts w:ascii="Arial Unicode MS" w:eastAsia="Arial Unicode MS" w:hAnsi="Arial Unicode MS" w:cs="Arial Unicode MS"/>
        </w:rPr>
      </w:pPr>
      <w:r w:rsidRPr="00C94020">
        <w:rPr>
          <w:rFonts w:ascii="Arial Unicode MS" w:eastAsia="Arial Unicode MS" w:hAnsi="Arial Unicode MS" w:cs="Arial Unicode MS"/>
        </w:rPr>
        <w:t>elektronicky na e-mail ordinace@ordinacelibechov.cz. Elektronická metoda</w:t>
      </w:r>
    </w:p>
    <w:p w:rsidR="00C94020" w:rsidRPr="00C94020" w:rsidRDefault="00C94020" w:rsidP="00C94020">
      <w:pPr>
        <w:jc w:val="both"/>
        <w:rPr>
          <w:rFonts w:ascii="Arial Unicode MS" w:eastAsia="Arial Unicode MS" w:hAnsi="Arial Unicode MS" w:cs="Arial Unicode MS"/>
        </w:rPr>
      </w:pPr>
      <w:r w:rsidRPr="00C94020">
        <w:rPr>
          <w:rFonts w:ascii="Arial Unicode MS" w:eastAsia="Arial Unicode MS" w:hAnsi="Arial Unicode MS" w:cs="Arial Unicode MS"/>
        </w:rPr>
        <w:t>objednání je preferována.</w:t>
      </w:r>
    </w:p>
    <w:p w:rsidR="00C94020" w:rsidRPr="00C94020" w:rsidRDefault="00C94020" w:rsidP="00C94020">
      <w:pPr>
        <w:jc w:val="both"/>
        <w:rPr>
          <w:rFonts w:ascii="Arial Unicode MS" w:eastAsia="Arial Unicode MS" w:hAnsi="Arial Unicode MS" w:cs="Arial Unicode MS"/>
        </w:rPr>
      </w:pPr>
      <w:r w:rsidRPr="00C94020">
        <w:rPr>
          <w:rFonts w:ascii="Arial Unicode MS" w:eastAsia="Arial Unicode MS" w:hAnsi="Arial Unicode MS" w:cs="Arial Unicode MS"/>
        </w:rPr>
        <w:t>Testování bezpříznakových pacientů probíhá mimo ordinační hodiny. Testování</w:t>
      </w:r>
    </w:p>
    <w:p w:rsidR="00C94020" w:rsidRPr="00C94020" w:rsidRDefault="00C94020" w:rsidP="00C94020">
      <w:pPr>
        <w:jc w:val="both"/>
        <w:rPr>
          <w:rFonts w:ascii="Arial Unicode MS" w:eastAsia="Arial Unicode MS" w:hAnsi="Arial Unicode MS" w:cs="Arial Unicode MS"/>
        </w:rPr>
      </w:pPr>
      <w:r w:rsidRPr="00C94020">
        <w:rPr>
          <w:rFonts w:ascii="Arial Unicode MS" w:eastAsia="Arial Unicode MS" w:hAnsi="Arial Unicode MS" w:cs="Arial Unicode MS"/>
        </w:rPr>
        <w:t>pacientů s příznaky infekčního onemocnění probíhá dohodou.</w:t>
      </w:r>
    </w:p>
    <w:p w:rsidR="00C94020" w:rsidRPr="00C94020" w:rsidRDefault="00C94020" w:rsidP="00C94020">
      <w:pPr>
        <w:jc w:val="both"/>
        <w:rPr>
          <w:rFonts w:ascii="Arial Unicode MS" w:eastAsia="Arial Unicode MS" w:hAnsi="Arial Unicode MS" w:cs="Arial Unicode MS"/>
        </w:rPr>
      </w:pPr>
    </w:p>
    <w:p w:rsidR="00C94020" w:rsidRPr="00C94020" w:rsidRDefault="00C94020" w:rsidP="00C94020">
      <w:pPr>
        <w:jc w:val="both"/>
        <w:rPr>
          <w:rFonts w:ascii="Arial Unicode MS" w:eastAsia="Arial Unicode MS" w:hAnsi="Arial Unicode MS" w:cs="Arial Unicode MS"/>
        </w:rPr>
      </w:pPr>
      <w:r w:rsidRPr="00C94020">
        <w:rPr>
          <w:rFonts w:ascii="Arial Unicode MS" w:eastAsia="Arial Unicode MS" w:hAnsi="Arial Unicode MS" w:cs="Arial Unicode MS"/>
        </w:rPr>
        <w:t>MUDr. Lucie Žáčková</w:t>
      </w:r>
    </w:p>
    <w:p w:rsidR="00C94020" w:rsidRPr="00C94020" w:rsidRDefault="00C94020" w:rsidP="00C94020">
      <w:pPr>
        <w:jc w:val="both"/>
        <w:rPr>
          <w:rFonts w:ascii="Arial Unicode MS" w:eastAsia="Arial Unicode MS" w:hAnsi="Arial Unicode MS" w:cs="Arial Unicode MS"/>
        </w:rPr>
      </w:pPr>
      <w:r w:rsidRPr="00C94020">
        <w:rPr>
          <w:rFonts w:ascii="Arial Unicode MS" w:eastAsia="Arial Unicode MS" w:hAnsi="Arial Unicode MS" w:cs="Arial Unicode MS"/>
        </w:rPr>
        <w:t>Ordinace Liběchov s.r.o.</w:t>
      </w:r>
    </w:p>
    <w:p w:rsidR="00C94020" w:rsidRPr="00C94020" w:rsidRDefault="00C94020" w:rsidP="00C94020">
      <w:pPr>
        <w:jc w:val="both"/>
        <w:rPr>
          <w:rFonts w:ascii="Arial Unicode MS" w:eastAsia="Arial Unicode MS" w:hAnsi="Arial Unicode MS" w:cs="Arial Unicode MS"/>
        </w:rPr>
      </w:pPr>
      <w:r w:rsidRPr="00C94020">
        <w:rPr>
          <w:rFonts w:ascii="Arial Unicode MS" w:eastAsia="Arial Unicode MS" w:hAnsi="Arial Unicode MS" w:cs="Arial Unicode MS"/>
        </w:rPr>
        <w:t>IČO: 243 099 15</w:t>
      </w:r>
    </w:p>
    <w:sectPr w:rsidR="00C94020" w:rsidRPr="00C94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A5"/>
    <w:rsid w:val="00387430"/>
    <w:rsid w:val="007E443F"/>
    <w:rsid w:val="00872AA5"/>
    <w:rsid w:val="00C9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7C1A4-F202-40DA-B481-B1A86B00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zackova@zacek.cz</dc:creator>
  <cp:lastModifiedBy>Jaroslava Šteklová</cp:lastModifiedBy>
  <cp:revision>2</cp:revision>
  <cp:lastPrinted>2020-12-23T07:12:00Z</cp:lastPrinted>
  <dcterms:created xsi:type="dcterms:W3CDTF">2020-12-23T08:51:00Z</dcterms:created>
  <dcterms:modified xsi:type="dcterms:W3CDTF">2020-12-23T08:51:00Z</dcterms:modified>
</cp:coreProperties>
</file>